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AF" w:rsidRPr="004630AF" w:rsidRDefault="004630AF" w:rsidP="004630AF">
      <w:pPr>
        <w:pStyle w:val="Default"/>
        <w:spacing w:before="240" w:after="240" w:line="276" w:lineRule="auto"/>
        <w:ind w:firstLine="708"/>
        <w:jc w:val="center"/>
        <w:rPr>
          <w:b/>
          <w:color w:val="000000" w:themeColor="text1"/>
        </w:rPr>
      </w:pPr>
      <w:bookmarkStart w:id="0" w:name="_GoBack"/>
      <w:r w:rsidRPr="004630AF">
        <w:rPr>
          <w:b/>
          <w:color w:val="000000" w:themeColor="text1"/>
        </w:rPr>
        <w:t>TEKİRDAĞ İLİ SINIRLARI İÇERİSİNDE ELEKTRİKLİ SKUTER KULLANMA İZNİNE İLİŞKİN BAŞVURU ESASLARI</w:t>
      </w:r>
    </w:p>
    <w:bookmarkEnd w:id="0"/>
    <w:p w:rsidR="00724BE7" w:rsidRDefault="00724BE7" w:rsidP="004630AF">
      <w:pPr>
        <w:pStyle w:val="Default"/>
        <w:spacing w:before="240" w:after="240" w:line="276" w:lineRule="auto"/>
        <w:ind w:firstLine="708"/>
        <w:jc w:val="both"/>
        <w:rPr>
          <w:color w:val="000000" w:themeColor="text1"/>
        </w:rPr>
      </w:pPr>
      <w:proofErr w:type="gramStart"/>
      <w:r w:rsidRPr="00142660">
        <w:rPr>
          <w:color w:val="000000" w:themeColor="text1"/>
        </w:rPr>
        <w:t xml:space="preserve">Ulaştırma ve Altyapı, Çevre ve Şehircilik ile İçişleri Bakanlıklarının hazırladığı, 14.04.2021 Tarihli ve 31454 Sayılı Resmi Gazetede yayımlanarak yürürlüğe giren Elektrikli </w:t>
      </w:r>
      <w:proofErr w:type="spellStart"/>
      <w:r w:rsidRPr="00142660">
        <w:rPr>
          <w:color w:val="000000" w:themeColor="text1"/>
        </w:rPr>
        <w:t>Skuter</w:t>
      </w:r>
      <w:proofErr w:type="spellEnd"/>
      <w:r w:rsidRPr="00142660">
        <w:rPr>
          <w:color w:val="000000" w:themeColor="text1"/>
        </w:rPr>
        <w:t xml:space="preserve"> Yönetmeliğinin 12. Maddesi ve Geçici 1. Maddesi gereği elektrikli </w:t>
      </w:r>
      <w:proofErr w:type="spellStart"/>
      <w:r w:rsidRPr="00142660">
        <w:rPr>
          <w:color w:val="000000" w:themeColor="text1"/>
        </w:rPr>
        <w:t>skuter</w:t>
      </w:r>
      <w:proofErr w:type="spellEnd"/>
      <w:r w:rsidRPr="00142660">
        <w:rPr>
          <w:color w:val="000000" w:themeColor="text1"/>
        </w:rPr>
        <w:t xml:space="preserve"> kullanma iznine ilişkin</w:t>
      </w:r>
      <w:r>
        <w:rPr>
          <w:color w:val="000000" w:themeColor="text1"/>
        </w:rPr>
        <w:t xml:space="preserve"> Ulaşım Koordinasyon Genel Kurulu 2021/223 Sayılı kararına göre başvuru esasları aşağıdaki gibidir. </w:t>
      </w:r>
      <w:proofErr w:type="gramEnd"/>
    </w:p>
    <w:p w:rsidR="00891E80" w:rsidRDefault="00891E80" w:rsidP="00251677">
      <w:pPr>
        <w:pStyle w:val="Default"/>
        <w:spacing w:before="240" w:after="240" w:line="276" w:lineRule="auto"/>
        <w:jc w:val="both"/>
        <w:rPr>
          <w:bCs/>
          <w:color w:val="000000" w:themeColor="text1"/>
          <w:sz w:val="22"/>
          <w:szCs w:val="22"/>
          <w:u w:val="single"/>
        </w:rPr>
      </w:pPr>
    </w:p>
    <w:p w:rsidR="00251677" w:rsidRPr="00142660" w:rsidRDefault="00251677" w:rsidP="00251677">
      <w:pPr>
        <w:pStyle w:val="Default"/>
        <w:spacing w:before="240" w:after="240" w:line="276" w:lineRule="auto"/>
        <w:jc w:val="both"/>
        <w:rPr>
          <w:bCs/>
          <w:color w:val="000000" w:themeColor="text1"/>
          <w:sz w:val="22"/>
          <w:szCs w:val="22"/>
          <w:u w:val="single"/>
        </w:rPr>
      </w:pPr>
      <w:r w:rsidRPr="00142660">
        <w:rPr>
          <w:bCs/>
          <w:color w:val="000000" w:themeColor="text1"/>
          <w:sz w:val="22"/>
          <w:szCs w:val="22"/>
          <w:u w:val="single"/>
        </w:rPr>
        <w:t xml:space="preserve">Elektrikli </w:t>
      </w:r>
      <w:proofErr w:type="spellStart"/>
      <w:r w:rsidRPr="00142660">
        <w:rPr>
          <w:bCs/>
          <w:color w:val="000000" w:themeColor="text1"/>
          <w:sz w:val="22"/>
          <w:szCs w:val="22"/>
          <w:u w:val="single"/>
        </w:rPr>
        <w:t>Skuter</w:t>
      </w:r>
      <w:proofErr w:type="spellEnd"/>
      <w:r w:rsidRPr="00142660">
        <w:rPr>
          <w:bCs/>
          <w:color w:val="000000" w:themeColor="text1"/>
          <w:sz w:val="22"/>
          <w:szCs w:val="22"/>
          <w:u w:val="single"/>
        </w:rPr>
        <w:t xml:space="preserve"> İzni Başvuru Esasları </w:t>
      </w:r>
    </w:p>
    <w:p w:rsidR="00251677" w:rsidRPr="00142660" w:rsidRDefault="00251677" w:rsidP="00251677">
      <w:pPr>
        <w:pStyle w:val="Default"/>
        <w:numPr>
          <w:ilvl w:val="0"/>
          <w:numId w:val="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142660">
        <w:rPr>
          <w:color w:val="000000" w:themeColor="text1"/>
          <w:sz w:val="22"/>
          <w:szCs w:val="22"/>
        </w:rPr>
        <w:t>Yetki belgesi sahiplerinden paylaşımlı e-</w:t>
      </w:r>
      <w:proofErr w:type="spellStart"/>
      <w:r w:rsidRPr="00142660">
        <w:rPr>
          <w:color w:val="000000" w:themeColor="text1"/>
          <w:sz w:val="22"/>
          <w:szCs w:val="22"/>
        </w:rPr>
        <w:t>skuter</w:t>
      </w:r>
      <w:proofErr w:type="spellEnd"/>
      <w:r w:rsidRPr="00142660">
        <w:rPr>
          <w:color w:val="000000" w:themeColor="text1"/>
          <w:sz w:val="22"/>
          <w:szCs w:val="22"/>
        </w:rPr>
        <w:t xml:space="preserve"> izni almak için başvuruda bulunurken istenecek belgeler:</w:t>
      </w:r>
    </w:p>
    <w:p w:rsidR="00251677" w:rsidRPr="00142660" w:rsidRDefault="00251677" w:rsidP="00251677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</w:p>
    <w:p w:rsidR="00251677" w:rsidRPr="00142660" w:rsidRDefault="00251677" w:rsidP="00251677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142660">
        <w:rPr>
          <w:color w:val="000000" w:themeColor="text1"/>
          <w:sz w:val="22"/>
          <w:szCs w:val="22"/>
        </w:rPr>
        <w:t xml:space="preserve">Yetki Belgesi </w:t>
      </w:r>
    </w:p>
    <w:p w:rsidR="00251677" w:rsidRPr="00142660" w:rsidRDefault="00251677" w:rsidP="00251677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142660">
        <w:rPr>
          <w:color w:val="000000" w:themeColor="text1"/>
          <w:sz w:val="22"/>
          <w:szCs w:val="22"/>
        </w:rPr>
        <w:t xml:space="preserve">Tekirdağ genelinde başvuruda bulunacağı ilçeler, bu ilçelerdeki </w:t>
      </w:r>
      <w:proofErr w:type="spellStart"/>
      <w:r w:rsidRPr="00142660">
        <w:rPr>
          <w:color w:val="000000" w:themeColor="text1"/>
          <w:sz w:val="22"/>
          <w:szCs w:val="22"/>
        </w:rPr>
        <w:t>skuter</w:t>
      </w:r>
      <w:proofErr w:type="spellEnd"/>
      <w:r w:rsidRPr="00142660">
        <w:rPr>
          <w:color w:val="000000" w:themeColor="text1"/>
          <w:sz w:val="22"/>
          <w:szCs w:val="22"/>
        </w:rPr>
        <w:t xml:space="preserve"> sayısı ve her bir </w:t>
      </w:r>
      <w:proofErr w:type="spellStart"/>
      <w:r w:rsidRPr="00142660">
        <w:rPr>
          <w:color w:val="000000" w:themeColor="text1"/>
          <w:sz w:val="22"/>
          <w:szCs w:val="22"/>
        </w:rPr>
        <w:t>skuter</w:t>
      </w:r>
      <w:proofErr w:type="spellEnd"/>
      <w:r w:rsidRPr="00142660">
        <w:rPr>
          <w:color w:val="000000" w:themeColor="text1"/>
          <w:sz w:val="22"/>
          <w:szCs w:val="22"/>
        </w:rPr>
        <w:t xml:space="preserve"> için durak yerlerinin konumlarını belirtir kroki</w:t>
      </w:r>
      <w:r w:rsidR="00CD27C2">
        <w:rPr>
          <w:color w:val="000000" w:themeColor="text1"/>
          <w:sz w:val="22"/>
          <w:szCs w:val="22"/>
        </w:rPr>
        <w:t>.</w:t>
      </w:r>
    </w:p>
    <w:p w:rsidR="00251677" w:rsidRPr="00142660" w:rsidRDefault="00251677" w:rsidP="00251677">
      <w:pPr>
        <w:pStyle w:val="ListeParagraf"/>
        <w:numPr>
          <w:ilvl w:val="0"/>
          <w:numId w:val="3"/>
        </w:numPr>
        <w:tabs>
          <w:tab w:val="left" w:pos="1764"/>
        </w:tabs>
        <w:spacing w:before="240" w:after="240"/>
        <w:jc w:val="both"/>
        <w:rPr>
          <w:rFonts w:ascii="Times New Roman" w:hAnsi="Times New Roman" w:cs="Times New Roman"/>
          <w:color w:val="000000" w:themeColor="text1"/>
        </w:rPr>
      </w:pPr>
      <w:r w:rsidRPr="00142660">
        <w:rPr>
          <w:rFonts w:ascii="Times New Roman" w:hAnsi="Times New Roman" w:cs="Times New Roman"/>
          <w:color w:val="000000" w:themeColor="text1"/>
        </w:rPr>
        <w:t>Başvuru tarihi</w:t>
      </w:r>
    </w:p>
    <w:p w:rsidR="00251677" w:rsidRPr="00142660" w:rsidRDefault="001E2532" w:rsidP="00251677">
      <w:pPr>
        <w:tabs>
          <w:tab w:val="left" w:pos="1764"/>
        </w:tabs>
        <w:spacing w:before="240" w:after="240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Başvurular </w:t>
      </w:r>
      <w:proofErr w:type="gramStart"/>
      <w:r>
        <w:rPr>
          <w:rFonts w:ascii="Times New Roman" w:hAnsi="Times New Roman" w:cs="Times New Roman"/>
          <w:color w:val="000000" w:themeColor="text1"/>
        </w:rPr>
        <w:t>01/07/2021</w:t>
      </w:r>
      <w:proofErr w:type="gramEnd"/>
      <w:r w:rsidR="00251677" w:rsidRPr="00142660">
        <w:rPr>
          <w:rFonts w:ascii="Times New Roman" w:hAnsi="Times New Roman" w:cs="Times New Roman"/>
          <w:color w:val="000000" w:themeColor="text1"/>
        </w:rPr>
        <w:t xml:space="preserve"> - 10/07/2021 tarihleri arasında Tekirdağ Büyükşehir Belediyesi Ulaşım Dairesi Başkanlığı’na yapılacaktır.</w:t>
      </w:r>
    </w:p>
    <w:p w:rsidR="00251677" w:rsidRPr="00142660" w:rsidRDefault="00251677" w:rsidP="00251677">
      <w:pPr>
        <w:numPr>
          <w:ilvl w:val="0"/>
          <w:numId w:val="3"/>
        </w:numPr>
        <w:tabs>
          <w:tab w:val="left" w:pos="1764"/>
        </w:tabs>
        <w:spacing w:before="240" w:after="240"/>
        <w:jc w:val="both"/>
        <w:rPr>
          <w:rFonts w:ascii="Times New Roman" w:hAnsi="Times New Roman" w:cs="Times New Roman"/>
          <w:color w:val="000000" w:themeColor="text1"/>
        </w:rPr>
      </w:pPr>
      <w:r w:rsidRPr="00142660">
        <w:rPr>
          <w:rFonts w:ascii="Times New Roman" w:hAnsi="Times New Roman" w:cs="Times New Roman"/>
          <w:color w:val="000000" w:themeColor="text1"/>
        </w:rPr>
        <w:t>Diğer Şartlar</w:t>
      </w:r>
    </w:p>
    <w:p w:rsidR="00251677" w:rsidRPr="00142660" w:rsidRDefault="00251677" w:rsidP="00251677">
      <w:pPr>
        <w:pStyle w:val="ListeParagraf"/>
        <w:numPr>
          <w:ilvl w:val="0"/>
          <w:numId w:val="2"/>
        </w:numPr>
        <w:tabs>
          <w:tab w:val="left" w:pos="1764"/>
        </w:tabs>
        <w:spacing w:before="240" w:after="24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142660">
        <w:rPr>
          <w:rStyle w:val="fontstyle01"/>
          <w:rFonts w:ascii="Times New Roman" w:hAnsi="Times New Roman" w:cs="Times New Roman"/>
          <w:color w:val="000000" w:themeColor="text1"/>
        </w:rPr>
        <w:t>Ukome</w:t>
      </w:r>
      <w:proofErr w:type="spellEnd"/>
      <w:r w:rsidRPr="00142660">
        <w:rPr>
          <w:rStyle w:val="fontstyle01"/>
          <w:rFonts w:ascii="Times New Roman" w:hAnsi="Times New Roman" w:cs="Times New Roman"/>
          <w:color w:val="000000" w:themeColor="text1"/>
        </w:rPr>
        <w:t xml:space="preserve"> kararı ile yayalaştırılmış alanlarda ve süreli olarak yayalaştırılmış alanlarda e- </w:t>
      </w:r>
      <w:proofErr w:type="spellStart"/>
      <w:r w:rsidRPr="00142660">
        <w:rPr>
          <w:rStyle w:val="fontstyle01"/>
          <w:rFonts w:ascii="Times New Roman" w:hAnsi="Times New Roman" w:cs="Times New Roman"/>
          <w:color w:val="000000" w:themeColor="text1"/>
        </w:rPr>
        <w:t>skuterların</w:t>
      </w:r>
      <w:proofErr w:type="spellEnd"/>
      <w:r w:rsidRPr="00142660">
        <w:rPr>
          <w:rStyle w:val="fontstyle01"/>
          <w:rFonts w:ascii="Times New Roman" w:hAnsi="Times New Roman" w:cs="Times New Roman"/>
          <w:color w:val="000000" w:themeColor="text1"/>
        </w:rPr>
        <w:t xml:space="preserve"> kullanılması yasaktır.</w:t>
      </w:r>
    </w:p>
    <w:p w:rsidR="00251677" w:rsidRPr="00142660" w:rsidRDefault="00251677" w:rsidP="00251677">
      <w:pPr>
        <w:pStyle w:val="ListeParagraf"/>
        <w:numPr>
          <w:ilvl w:val="0"/>
          <w:numId w:val="2"/>
        </w:numPr>
        <w:tabs>
          <w:tab w:val="left" w:pos="1764"/>
        </w:tabs>
        <w:spacing w:before="240" w:after="240"/>
        <w:jc w:val="both"/>
        <w:rPr>
          <w:rStyle w:val="fontstyle01"/>
          <w:rFonts w:ascii="Times New Roman" w:hAnsi="Times New Roman" w:cs="Times New Roman"/>
          <w:color w:val="000000" w:themeColor="text1"/>
        </w:rPr>
      </w:pPr>
      <w:r w:rsidRPr="00142660">
        <w:rPr>
          <w:rStyle w:val="fontstyle01"/>
          <w:rFonts w:ascii="Times New Roman" w:hAnsi="Times New Roman" w:cs="Times New Roman"/>
          <w:color w:val="000000" w:themeColor="text1"/>
        </w:rPr>
        <w:t xml:space="preserve">Aşağıda belirtilen alanlarda e- </w:t>
      </w:r>
      <w:proofErr w:type="spellStart"/>
      <w:r w:rsidRPr="00142660">
        <w:rPr>
          <w:rStyle w:val="fontstyle01"/>
          <w:rFonts w:ascii="Times New Roman" w:hAnsi="Times New Roman" w:cs="Times New Roman"/>
          <w:color w:val="000000" w:themeColor="text1"/>
        </w:rPr>
        <w:t>skuterlerin</w:t>
      </w:r>
      <w:proofErr w:type="spellEnd"/>
      <w:r w:rsidRPr="00142660">
        <w:rPr>
          <w:rStyle w:val="fontstyle01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42660">
        <w:rPr>
          <w:rStyle w:val="fontstyle01"/>
          <w:rFonts w:ascii="Times New Roman" w:hAnsi="Times New Roman" w:cs="Times New Roman"/>
          <w:color w:val="000000" w:themeColor="text1"/>
        </w:rPr>
        <w:t>parklanması</w:t>
      </w:r>
      <w:proofErr w:type="spellEnd"/>
      <w:r w:rsidRPr="00142660">
        <w:rPr>
          <w:rStyle w:val="fontstyle01"/>
          <w:rFonts w:ascii="Times New Roman" w:hAnsi="Times New Roman" w:cs="Times New Roman"/>
          <w:color w:val="000000" w:themeColor="text1"/>
        </w:rPr>
        <w:t xml:space="preserve"> yasaktır. </w:t>
      </w:r>
    </w:p>
    <w:p w:rsidR="00251677" w:rsidRPr="00142660" w:rsidRDefault="00251677" w:rsidP="00251677">
      <w:pPr>
        <w:numPr>
          <w:ilvl w:val="1"/>
          <w:numId w:val="3"/>
        </w:numPr>
        <w:tabs>
          <w:tab w:val="left" w:pos="1764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42660">
        <w:rPr>
          <w:rFonts w:ascii="Times New Roman" w:hAnsi="Times New Roman" w:cs="Times New Roman"/>
          <w:color w:val="000000" w:themeColor="text1"/>
        </w:rPr>
        <w:t>Valilik ve Adliye Binaları</w:t>
      </w:r>
    </w:p>
    <w:p w:rsidR="00251677" w:rsidRPr="00142660" w:rsidRDefault="00251677" w:rsidP="00251677">
      <w:pPr>
        <w:numPr>
          <w:ilvl w:val="1"/>
          <w:numId w:val="3"/>
        </w:numPr>
        <w:tabs>
          <w:tab w:val="left" w:pos="1764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42660">
        <w:rPr>
          <w:rFonts w:ascii="Times New Roman" w:hAnsi="Times New Roman" w:cs="Times New Roman"/>
          <w:color w:val="000000" w:themeColor="text1"/>
        </w:rPr>
        <w:t>Askeri alanlar</w:t>
      </w:r>
    </w:p>
    <w:p w:rsidR="00251677" w:rsidRPr="00142660" w:rsidRDefault="00251677" w:rsidP="00251677">
      <w:pPr>
        <w:numPr>
          <w:ilvl w:val="1"/>
          <w:numId w:val="3"/>
        </w:numPr>
        <w:tabs>
          <w:tab w:val="left" w:pos="1764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42660">
        <w:rPr>
          <w:rFonts w:ascii="Times New Roman" w:hAnsi="Times New Roman" w:cs="Times New Roman"/>
          <w:color w:val="000000" w:themeColor="text1"/>
        </w:rPr>
        <w:t>Emniyet Binaları</w:t>
      </w:r>
    </w:p>
    <w:p w:rsidR="00251677" w:rsidRPr="00142660" w:rsidRDefault="00251677" w:rsidP="00251677">
      <w:pPr>
        <w:numPr>
          <w:ilvl w:val="1"/>
          <w:numId w:val="3"/>
        </w:numPr>
        <w:tabs>
          <w:tab w:val="left" w:pos="1764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42660">
        <w:rPr>
          <w:rFonts w:ascii="Times New Roman" w:hAnsi="Times New Roman" w:cs="Times New Roman"/>
          <w:color w:val="000000" w:themeColor="text1"/>
        </w:rPr>
        <w:t>Gümrük Binaları</w:t>
      </w:r>
    </w:p>
    <w:p w:rsidR="00251677" w:rsidRPr="00142660" w:rsidRDefault="00251677" w:rsidP="00251677">
      <w:pPr>
        <w:numPr>
          <w:ilvl w:val="1"/>
          <w:numId w:val="3"/>
        </w:numPr>
        <w:tabs>
          <w:tab w:val="left" w:pos="1764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42660">
        <w:rPr>
          <w:rFonts w:ascii="Times New Roman" w:hAnsi="Times New Roman" w:cs="Times New Roman"/>
          <w:color w:val="000000" w:themeColor="text1"/>
        </w:rPr>
        <w:t>İtfaiye Alanları</w:t>
      </w:r>
    </w:p>
    <w:p w:rsidR="00251677" w:rsidRPr="00142660" w:rsidRDefault="00251677" w:rsidP="00251677">
      <w:pPr>
        <w:tabs>
          <w:tab w:val="left" w:pos="1764"/>
        </w:tabs>
        <w:spacing w:after="0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:rsidR="00251677" w:rsidRPr="00142660" w:rsidRDefault="00251677" w:rsidP="00251677">
      <w:pPr>
        <w:pStyle w:val="ListeParagraf"/>
        <w:numPr>
          <w:ilvl w:val="0"/>
          <w:numId w:val="2"/>
        </w:numPr>
        <w:tabs>
          <w:tab w:val="left" w:pos="1764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42660">
        <w:rPr>
          <w:rFonts w:ascii="Times New Roman" w:hAnsi="Times New Roman" w:cs="Times New Roman"/>
          <w:color w:val="000000" w:themeColor="text1"/>
        </w:rPr>
        <w:t xml:space="preserve">14.04.2021 Tarihli ve 31454 Sayılı Resmi Gazetede yayımlanarak yürürlüğe giren Elektrikli </w:t>
      </w:r>
      <w:proofErr w:type="spellStart"/>
      <w:r w:rsidRPr="00142660">
        <w:rPr>
          <w:rFonts w:ascii="Times New Roman" w:hAnsi="Times New Roman" w:cs="Times New Roman"/>
          <w:color w:val="000000" w:themeColor="text1"/>
        </w:rPr>
        <w:t>Skuter</w:t>
      </w:r>
      <w:proofErr w:type="spellEnd"/>
      <w:r w:rsidRPr="00142660">
        <w:rPr>
          <w:rFonts w:ascii="Times New Roman" w:hAnsi="Times New Roman" w:cs="Times New Roman"/>
          <w:color w:val="000000" w:themeColor="text1"/>
        </w:rPr>
        <w:t xml:space="preserve"> Yönetmeliğinin </w:t>
      </w:r>
      <w:r w:rsidRPr="00142660">
        <w:rPr>
          <w:rStyle w:val="fontstyle01"/>
          <w:rFonts w:ascii="Times New Roman" w:hAnsi="Times New Roman" w:cs="Times New Roman"/>
          <w:color w:val="000000" w:themeColor="text1"/>
        </w:rPr>
        <w:t xml:space="preserve">11. Maddesinin 6. fıkrasında özel kanunlar ile korunan ve yetkili kurum/işletme uhdesindeki alanlarda (havalimanları, üniversite kampüsleri, hastaneler, milli parklar ve benzeri) verilebilecek e- </w:t>
      </w:r>
      <w:proofErr w:type="spellStart"/>
      <w:r w:rsidRPr="00142660">
        <w:rPr>
          <w:rStyle w:val="fontstyle01"/>
          <w:rFonts w:ascii="Times New Roman" w:hAnsi="Times New Roman" w:cs="Times New Roman"/>
          <w:color w:val="000000" w:themeColor="text1"/>
        </w:rPr>
        <w:t>skuter</w:t>
      </w:r>
      <w:proofErr w:type="spellEnd"/>
      <w:r w:rsidRPr="00142660">
        <w:rPr>
          <w:rStyle w:val="fontstyle01"/>
          <w:rFonts w:ascii="Times New Roman" w:hAnsi="Times New Roman" w:cs="Times New Roman"/>
          <w:color w:val="000000" w:themeColor="text1"/>
        </w:rPr>
        <w:t xml:space="preserve"> izin sayısı için bu maddede belirtilen sınırlamalar uygulanmaz.</w:t>
      </w:r>
    </w:p>
    <w:p w:rsidR="00871EF2" w:rsidRDefault="00871EF2"/>
    <w:sectPr w:rsidR="00871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E11FA"/>
    <w:multiLevelType w:val="hybridMultilevel"/>
    <w:tmpl w:val="AFEA291C"/>
    <w:lvl w:ilvl="0" w:tplc="37ECE82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243F2"/>
    <w:multiLevelType w:val="hybridMultilevel"/>
    <w:tmpl w:val="DABCDCB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936AF"/>
    <w:multiLevelType w:val="hybridMultilevel"/>
    <w:tmpl w:val="E880F6D8"/>
    <w:lvl w:ilvl="0" w:tplc="6764E0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00"/>
    <w:rsid w:val="001E2532"/>
    <w:rsid w:val="00251677"/>
    <w:rsid w:val="004630AF"/>
    <w:rsid w:val="00486837"/>
    <w:rsid w:val="005D1271"/>
    <w:rsid w:val="00724BE7"/>
    <w:rsid w:val="00871EF2"/>
    <w:rsid w:val="00891E80"/>
    <w:rsid w:val="00AF14A1"/>
    <w:rsid w:val="00CD27C2"/>
    <w:rsid w:val="00D7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8DD84-B532-4CAF-8C1D-3F9D33B9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7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516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251677"/>
    <w:pPr>
      <w:ind w:left="720"/>
      <w:contextualSpacing/>
    </w:pPr>
  </w:style>
  <w:style w:type="character" w:customStyle="1" w:styleId="fontstyle01">
    <w:name w:val="fontstyle01"/>
    <w:basedOn w:val="VarsaylanParagrafYazTipi"/>
    <w:rsid w:val="002516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Ümit Erdoğmuş</dc:creator>
  <cp:keywords/>
  <dc:description/>
  <cp:lastModifiedBy>cengiz tabak</cp:lastModifiedBy>
  <cp:revision>2</cp:revision>
  <dcterms:created xsi:type="dcterms:W3CDTF">2021-07-01T05:54:00Z</dcterms:created>
  <dcterms:modified xsi:type="dcterms:W3CDTF">2021-07-01T05:54:00Z</dcterms:modified>
</cp:coreProperties>
</file>